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明朝" w:hAnsi="ＭＳ 明朝"/>
          <w:b w:val="1"/>
          <w:sz w:val="32"/>
        </w:rPr>
      </w:pPr>
      <w:r>
        <w:rPr>
          <w:rFonts w:hint="eastAsia" w:ascii="ＭＳ 明朝" w:hAnsi="ＭＳ 明朝"/>
          <w:b w:val="1"/>
          <w:sz w:val="36"/>
        </w:rPr>
        <mc:AlternateContent>
          <mc:Choice Requires="wps">
            <w:drawing>
              <wp:anchor distT="0" distB="0" distL="114300" distR="114300" simplePos="0" relativeHeight="2" behindDoc="0" locked="0" layoutInCell="1" hidden="0" allowOverlap="1">
                <wp:simplePos x="0" y="0"/>
                <wp:positionH relativeFrom="column">
                  <wp:posOffset>457200</wp:posOffset>
                </wp:positionH>
                <wp:positionV relativeFrom="paragraph">
                  <wp:posOffset>36830</wp:posOffset>
                </wp:positionV>
                <wp:extent cx="5324475" cy="707390"/>
                <wp:effectExtent l="28575" t="28575" r="48895" b="39370"/>
                <wp:wrapNone/>
                <wp:docPr id="1026" name="Rectangle 94"/>
                <a:graphic xmlns:a="http://schemas.openxmlformats.org/drawingml/2006/main">
                  <a:graphicData uri="http://schemas.microsoft.com/office/word/2010/wordprocessingShape">
                    <wps:wsp>
                      <wps:cNvPr id="1026" name="Rectangle 94"/>
                      <wps:cNvSpPr>
                        <a:spLocks noChangeArrowheads="1"/>
                      </wps:cNvSpPr>
                      <wps:spPr>
                        <a:xfrm>
                          <a:off x="0" y="0"/>
                          <a:ext cx="5324475" cy="707390"/>
                        </a:xfrm>
                        <a:prstGeom prst="rect">
                          <a:avLst/>
                        </a:prstGeom>
                        <a:noFill/>
                        <a:ln w="57150" cmpd="thinThick">
                          <a:solidFill>
                            <a:srgbClr val="000000"/>
                          </a:solidFill>
                          <a:miter lim="800000"/>
                          <a:headEnd/>
                          <a:tailEnd/>
                        </a:ln>
                      </wps:spPr>
                      <wps:bodyPr/>
                    </wps:wsp>
                  </a:graphicData>
                </a:graphic>
              </wp:anchor>
            </w:drawing>
          </mc:Choice>
          <mc:Fallback>
            <w:pict>
              <v:rect id="Rectangle 94" style="mso-position-vertical-relative:text;z-index:2;mso-wrap-distance-left:9pt;width:419.25pt;height:55.7pt;mso-position-horizontal-relative:text;position:absolute;margin-left:36pt;margin-top:2.9pt;mso-wrap-distance-bottom:0pt;mso-wrap-distance-right:9pt;mso-wrap-distance-top:0pt;" o:spid="_x0000_s1026" o:allowincell="t" o:allowoverlap="t" filled="f" stroked="t" strokecolor="#000000" strokeweight="4.5pt" o:spt="1">
                <v:fill/>
                <v:stroke linestyle="thinThick" miterlimit="8" filltype="solid"/>
                <v:textbox style="layout-flow:horizontal;"/>
                <v:imagedata o:title=""/>
                <w10:wrap type="none" anchorx="text" anchory="text"/>
              </v:rect>
            </w:pict>
          </mc:Fallback>
        </mc:AlternateContent>
      </w:r>
    </w:p>
    <w:p>
      <w:pPr>
        <w:pStyle w:val="0"/>
        <w:snapToGrid w:val="0"/>
        <w:jc w:val="center"/>
        <w:rPr>
          <w:rFonts w:hint="default" w:ascii="ＭＳ 明朝" w:hAnsi="ＭＳ 明朝"/>
          <w:b w:val="1"/>
          <w:sz w:val="32"/>
        </w:rPr>
      </w:pPr>
      <w:r>
        <w:rPr>
          <w:rFonts w:hint="eastAsia" w:ascii="ＭＳ 明朝" w:hAnsi="ＭＳ 明朝"/>
          <w:b w:val="1"/>
          <w:sz w:val="32"/>
        </w:rPr>
        <w:t>令和７年度　下妻市禁煙外来治療費助成事業のご案内</w:t>
      </w:r>
    </w:p>
    <w:p>
      <w:pPr>
        <w:pStyle w:val="0"/>
        <w:snapToGrid w:val="0"/>
        <w:jc w:val="left"/>
        <w:rPr>
          <w:rFonts w:hint="default" w:ascii="ＭＳ 明朝" w:hAnsi="ＭＳ 明朝"/>
          <w:sz w:val="22"/>
        </w:rPr>
      </w:pPr>
    </w:p>
    <w:p>
      <w:pPr>
        <w:pStyle w:val="0"/>
        <w:snapToGrid w:val="0"/>
        <w:jc w:val="left"/>
        <w:rPr>
          <w:rFonts w:hint="default" w:ascii="ＭＳ 明朝" w:hAnsi="ＭＳ 明朝"/>
          <w:sz w:val="2"/>
        </w:rPr>
      </w:pPr>
    </w:p>
    <w:p>
      <w:pPr>
        <w:pStyle w:val="0"/>
        <w:snapToGrid w:val="0"/>
        <w:ind w:firstLine="240" w:firstLineChars="300"/>
        <w:jc w:val="left"/>
        <w:rPr>
          <w:rFonts w:hint="default" w:ascii="ＭＳ 明朝" w:hAnsi="ＭＳ 明朝"/>
          <w:sz w:val="8"/>
        </w:rPr>
      </w:pPr>
    </w:p>
    <w:p>
      <w:pPr>
        <w:pStyle w:val="0"/>
        <w:snapToGrid w:val="0"/>
        <w:ind w:firstLine="240" w:firstLineChars="300"/>
        <w:jc w:val="left"/>
        <w:rPr>
          <w:rFonts w:hint="default" w:ascii="ＭＳ 明朝" w:hAnsi="ＭＳ 明朝"/>
          <w:sz w:val="8"/>
        </w:rPr>
      </w:pPr>
    </w:p>
    <w:p>
      <w:pPr>
        <w:pStyle w:val="0"/>
        <w:snapToGrid w:val="0"/>
        <w:ind w:firstLine="480" w:firstLineChars="200"/>
        <w:rPr>
          <w:rFonts w:hint="default" w:ascii="ＭＳ 明朝" w:hAnsi="ＭＳ 明朝"/>
          <w:sz w:val="24"/>
        </w:rPr>
      </w:pPr>
      <w:r>
        <w:rPr>
          <w:rFonts w:hint="eastAsia" w:ascii="ＭＳ 明朝" w:hAnsi="ＭＳ 明朝"/>
          <w:sz w:val="24"/>
        </w:rPr>
        <w:t>下妻市では、健康保険適用となる禁煙外来治療を終了した方に、治療費の一部助成を</w:t>
      </w:r>
    </w:p>
    <w:p>
      <w:pPr>
        <w:pStyle w:val="0"/>
        <w:snapToGrid w:val="0"/>
        <w:ind w:firstLine="240" w:firstLineChars="100"/>
        <w:rPr>
          <w:rFonts w:hint="default" w:ascii="ＭＳ 明朝" w:hAnsi="ＭＳ 明朝"/>
          <w:sz w:val="24"/>
        </w:rPr>
      </w:pPr>
      <w:r>
        <w:rPr>
          <w:rFonts w:hint="eastAsia" w:ascii="ＭＳ 明朝" w:hAnsi="ＭＳ 明朝"/>
          <w:sz w:val="24"/>
        </w:rPr>
        <w:t>行っております。</w:t>
      </w:r>
    </w:p>
    <w:p>
      <w:pPr>
        <w:pStyle w:val="0"/>
        <w:snapToGrid w:val="0"/>
        <w:ind w:left="240" w:hanging="240" w:hangingChars="100"/>
        <w:rPr>
          <w:rFonts w:hint="eastAsia" w:ascii="ＭＳ 明朝" w:hAnsi="ＭＳ 明朝"/>
        </w:rPr>
      </w:pPr>
      <w:r>
        <w:rPr>
          <w:rFonts w:hint="eastAsia" w:ascii="ＭＳ 明朝" w:hAnsi="ＭＳ 明朝"/>
          <w:sz w:val="24"/>
        </w:rPr>
        <w:t>　　現在も禁煙補助薬の供給停止による影響で、市内で禁煙外来治療を受けられる医療機関は</w:t>
      </w:r>
      <w:r>
        <w:rPr>
          <w:rFonts w:hint="eastAsia" w:ascii="ＭＳ 明朝" w:hAnsi="ＭＳ 明朝"/>
          <w:sz w:val="24"/>
        </w:rPr>
        <w:t>1</w:t>
      </w:r>
      <w:r>
        <w:rPr>
          <w:rFonts w:hint="eastAsia" w:ascii="ＭＳ 明朝" w:hAnsi="ＭＳ 明朝"/>
          <w:sz w:val="24"/>
        </w:rPr>
        <w:t>か所となっております。</w:t>
      </w:r>
    </w:p>
    <w:p>
      <w:pPr>
        <w:pStyle w:val="0"/>
        <w:snapToGrid w:val="0"/>
        <w:spacing w:line="276" w:lineRule="auto"/>
        <w:jc w:val="left"/>
        <w:rPr>
          <w:rFonts w:hint="default" w:ascii="ＭＳ 明朝" w:hAnsi="ＭＳ 明朝"/>
        </w:rPr>
      </w:pPr>
    </w:p>
    <w:p>
      <w:pPr>
        <w:pStyle w:val="0"/>
        <w:snapToGrid w:val="0"/>
        <w:jc w:val="left"/>
        <w:rPr>
          <w:rFonts w:hint="default" w:ascii="ＭＳ 明朝" w:hAnsi="ＭＳ 明朝"/>
        </w:rPr>
      </w:pPr>
      <w:r>
        <w:rPr>
          <w:rFonts w:hint="eastAsia" w:ascii="ＭＳ 明朝" w:hAnsi="ＭＳ 明朝"/>
          <w:b w:val="1"/>
        </w:rPr>
        <w:t>【対象者】</w:t>
      </w:r>
      <w:r>
        <w:rPr>
          <w:rFonts w:hint="eastAsia" w:ascii="ＭＳ 明朝" w:hAnsi="ＭＳ 明朝"/>
        </w:rPr>
        <w:t>　次の全ての要件に該当している方</w:t>
      </w:r>
    </w:p>
    <w:p>
      <w:pPr>
        <w:pStyle w:val="0"/>
        <w:snapToGrid w:val="0"/>
        <w:spacing w:line="276" w:lineRule="auto"/>
        <w:ind w:firstLine="420" w:firstLineChars="200"/>
        <w:jc w:val="left"/>
        <w:rPr>
          <w:rFonts w:hint="default" w:ascii="ＭＳ 明朝" w:hAnsi="ＭＳ 明朝"/>
        </w:rPr>
      </w:pPr>
      <w:r>
        <w:rPr>
          <w:rFonts w:hint="eastAsia" w:ascii="ＭＳ 明朝" w:hAnsi="ＭＳ 明朝"/>
        </w:rPr>
        <w:t>(1)</w:t>
      </w:r>
      <w:r>
        <w:rPr>
          <w:rFonts w:hint="eastAsia" w:ascii="ＭＳ 明朝" w:hAnsi="ＭＳ 明朝"/>
        </w:rPr>
        <w:t>申請時に市内に住所を有し、</w:t>
      </w:r>
      <w:r>
        <w:rPr>
          <w:rFonts w:hint="eastAsia" w:ascii="ＭＳ 明朝" w:hAnsi="ＭＳ 明朝"/>
        </w:rPr>
        <w:t>20</w:t>
      </w:r>
      <w:r>
        <w:rPr>
          <w:rFonts w:hint="eastAsia" w:ascii="ＭＳ 明朝" w:hAnsi="ＭＳ 明朝"/>
        </w:rPr>
        <w:t>歳以上である</w:t>
      </w:r>
    </w:p>
    <w:p>
      <w:pPr>
        <w:pStyle w:val="0"/>
        <w:snapToGrid w:val="0"/>
        <w:spacing w:line="276" w:lineRule="auto"/>
        <w:ind w:firstLine="420" w:firstLineChars="200"/>
        <w:jc w:val="left"/>
        <w:rPr>
          <w:rFonts w:hint="default" w:ascii="ＭＳ 明朝" w:hAnsi="ＭＳ 明朝"/>
        </w:rPr>
      </w:pPr>
      <w:r>
        <w:rPr>
          <w:rFonts w:hint="eastAsia" w:ascii="ＭＳ 明朝" w:hAnsi="ＭＳ 明朝"/>
        </w:rPr>
        <w:t>(2)</w:t>
      </w:r>
      <w:r>
        <w:rPr>
          <w:rFonts w:hint="eastAsia" w:ascii="ＭＳ 明朝" w:hAnsi="ＭＳ 明朝"/>
        </w:rPr>
        <w:t>健康保険適用の禁煙外来治療を受け、治療が終了している</w:t>
      </w:r>
    </w:p>
    <w:p>
      <w:pPr>
        <w:pStyle w:val="0"/>
        <w:snapToGrid w:val="0"/>
        <w:spacing w:line="276" w:lineRule="auto"/>
        <w:ind w:firstLine="420" w:firstLineChars="200"/>
        <w:jc w:val="left"/>
        <w:rPr>
          <w:rFonts w:hint="default" w:ascii="ＭＳ 明朝" w:hAnsi="ＭＳ 明朝"/>
        </w:rPr>
      </w:pPr>
      <w:r>
        <w:rPr>
          <w:rFonts w:hint="eastAsia" w:ascii="ＭＳ 明朝" w:hAnsi="ＭＳ 明朝"/>
        </w:rPr>
        <w:t>(3)</w:t>
      </w:r>
      <w:r>
        <w:rPr>
          <w:rFonts w:hint="eastAsia" w:ascii="ＭＳ 明朝" w:hAnsi="ＭＳ 明朝"/>
        </w:rPr>
        <w:t>禁煙外来治療を終了した日から</w:t>
      </w:r>
      <w:r>
        <w:rPr>
          <w:rFonts w:hint="eastAsia" w:ascii="ＭＳ 明朝" w:hAnsi="ＭＳ 明朝"/>
        </w:rPr>
        <w:t>2</w:t>
      </w:r>
      <w:r>
        <w:rPr>
          <w:rFonts w:hint="eastAsia" w:ascii="ＭＳ 明朝" w:hAnsi="ＭＳ 明朝"/>
        </w:rPr>
        <w:t>か月以内に申請</w:t>
      </w:r>
    </w:p>
    <w:p>
      <w:pPr>
        <w:pStyle w:val="0"/>
        <w:snapToGrid w:val="0"/>
        <w:spacing w:line="276" w:lineRule="auto"/>
        <w:ind w:firstLine="420" w:firstLineChars="200"/>
        <w:jc w:val="left"/>
        <w:rPr>
          <w:rFonts w:hint="default" w:ascii="ＭＳ 明朝" w:hAnsi="ＭＳ 明朝"/>
        </w:rPr>
      </w:pPr>
      <w:r>
        <w:rPr>
          <w:rFonts w:hint="eastAsia" w:ascii="ＭＳ 明朝" w:hAnsi="ＭＳ 明朝"/>
        </w:rPr>
        <w:t>(4)</w:t>
      </w:r>
      <w:r>
        <w:rPr>
          <w:rFonts w:hint="eastAsia" w:ascii="ＭＳ 明朝" w:hAnsi="ＭＳ 明朝"/>
        </w:rPr>
        <w:t>過去に禁煙外来助成金の交付を受けたことがない</w:t>
      </w:r>
    </w:p>
    <w:p>
      <w:pPr>
        <w:pStyle w:val="0"/>
        <w:snapToGrid w:val="0"/>
        <w:spacing w:line="276" w:lineRule="auto"/>
        <w:ind w:firstLine="420" w:firstLineChars="200"/>
        <w:jc w:val="left"/>
        <w:rPr>
          <w:rFonts w:hint="eastAsia" w:ascii="ＭＳ 明朝" w:hAnsi="ＭＳ 明朝"/>
        </w:rPr>
      </w:pPr>
      <w:r>
        <w:rPr>
          <w:rFonts w:hint="eastAsia" w:ascii="ＭＳ 明朝" w:hAnsi="ＭＳ 明朝"/>
        </w:rPr>
        <w:t>(5)</w:t>
      </w:r>
      <w:r>
        <w:rPr>
          <w:rFonts w:hint="eastAsia" w:ascii="ＭＳ 明朝" w:hAnsi="ＭＳ 明朝"/>
        </w:rPr>
        <w:t>市税の滞納がない</w:t>
      </w:r>
    </w:p>
    <w:p>
      <w:pPr>
        <w:pStyle w:val="0"/>
        <w:snapToGrid w:val="0"/>
        <w:spacing w:line="276" w:lineRule="auto"/>
        <w:jc w:val="left"/>
        <w:rPr>
          <w:rFonts w:hint="eastAsia" w:ascii="ＭＳ 明朝" w:hAnsi="ＭＳ 明朝"/>
          <w:b w:val="1"/>
        </w:rPr>
      </w:pPr>
    </w:p>
    <w:p>
      <w:pPr>
        <w:pStyle w:val="0"/>
        <w:snapToGrid w:val="0"/>
        <w:spacing w:line="276" w:lineRule="auto"/>
        <w:ind w:left="843" w:hanging="843" w:hangingChars="400"/>
        <w:jc w:val="left"/>
        <w:rPr>
          <w:rFonts w:hint="default" w:ascii="ＭＳ 明朝" w:hAnsi="ＭＳ 明朝"/>
          <w:b w:val="1"/>
        </w:rPr>
      </w:pPr>
      <w:r>
        <w:rPr>
          <w:rFonts w:hint="eastAsia" w:ascii="ＭＳ 明朝" w:hAnsi="ＭＳ 明朝"/>
          <w:b w:val="1"/>
        </w:rPr>
        <w:t>【助成額】</w:t>
      </w:r>
    </w:p>
    <w:p>
      <w:pPr>
        <w:pStyle w:val="0"/>
        <w:snapToGrid w:val="0"/>
        <w:spacing w:line="276" w:lineRule="auto"/>
        <w:ind w:left="840" w:leftChars="200" w:hanging="420" w:hangingChars="200"/>
        <w:jc w:val="left"/>
        <w:rPr>
          <w:rFonts w:hint="eastAsia" w:ascii="ＭＳ 明朝" w:hAnsi="ＭＳ 明朝"/>
        </w:rPr>
      </w:pPr>
      <w:r>
        <w:rPr>
          <w:rFonts w:hint="eastAsia" w:ascii="ＭＳ 明朝" w:hAnsi="ＭＳ 明朝"/>
        </w:rPr>
        <w:t>健康保険が適用される禁煙外来治療に要した自己負担額の</w:t>
      </w:r>
      <w:r>
        <w:rPr>
          <w:rFonts w:hint="eastAsia" w:ascii="ＭＳ 明朝" w:hAnsi="ＭＳ 明朝"/>
        </w:rPr>
        <w:t>2</w:t>
      </w:r>
      <w:r>
        <w:rPr>
          <w:rFonts w:hint="eastAsia" w:ascii="ＭＳ 明朝" w:hAnsi="ＭＳ 明朝"/>
        </w:rPr>
        <w:t>分の</w:t>
      </w:r>
      <w:r>
        <w:rPr>
          <w:rFonts w:hint="eastAsia" w:ascii="ＭＳ 明朝" w:hAnsi="ＭＳ 明朝"/>
        </w:rPr>
        <w:t>1</w:t>
      </w:r>
      <w:r>
        <w:rPr>
          <w:rFonts w:hint="eastAsia" w:ascii="ＭＳ 明朝" w:hAnsi="ＭＳ 明朝"/>
        </w:rPr>
        <w:t>を助成（上限額</w:t>
      </w:r>
      <w:r>
        <w:rPr>
          <w:rFonts w:hint="eastAsia" w:ascii="ＭＳ 明朝" w:hAnsi="ＭＳ 明朝"/>
        </w:rPr>
        <w:t>10,000</w:t>
      </w:r>
      <w:r>
        <w:rPr>
          <w:rFonts w:hint="eastAsia" w:ascii="ＭＳ 明朝" w:hAnsi="ＭＳ 明朝"/>
        </w:rPr>
        <w:t>円）</w:t>
      </w:r>
    </w:p>
    <w:p>
      <w:pPr>
        <w:pStyle w:val="0"/>
        <w:snapToGrid w:val="0"/>
        <w:spacing w:line="276" w:lineRule="auto"/>
        <w:jc w:val="left"/>
        <w:rPr>
          <w:rFonts w:hint="eastAsia" w:ascii="ＭＳ 明朝" w:hAnsi="ＭＳ 明朝"/>
          <w:b w:val="1"/>
        </w:rPr>
      </w:pPr>
    </w:p>
    <w:p>
      <w:pPr>
        <w:pStyle w:val="0"/>
        <w:snapToGrid w:val="0"/>
        <w:spacing w:line="276" w:lineRule="auto"/>
        <w:ind w:left="843" w:hanging="843" w:hangingChars="400"/>
        <w:jc w:val="left"/>
        <w:rPr>
          <w:rFonts w:hint="default" w:ascii="ＭＳ 明朝" w:hAnsi="ＭＳ 明朝"/>
        </w:rPr>
      </w:pPr>
      <w:r>
        <w:rPr>
          <w:rFonts w:hint="eastAsia" w:ascii="ＭＳ 明朝" w:hAnsi="ＭＳ 明朝"/>
          <w:b w:val="1"/>
        </w:rPr>
        <w:t>【定員】</w:t>
      </w:r>
      <w:r>
        <w:rPr>
          <w:rFonts w:hint="eastAsia" w:ascii="ＭＳ 明朝" w:hAnsi="ＭＳ 明朝"/>
        </w:rPr>
        <w:t>　</w:t>
      </w:r>
    </w:p>
    <w:p>
      <w:pPr>
        <w:pStyle w:val="0"/>
        <w:snapToGrid w:val="0"/>
        <w:spacing w:line="276" w:lineRule="auto"/>
        <w:ind w:left="840" w:leftChars="200" w:hanging="420" w:hangingChars="200"/>
        <w:jc w:val="left"/>
        <w:rPr>
          <w:rFonts w:hint="eastAsia" w:ascii="ＭＳ 明朝" w:hAnsi="ＭＳ 明朝"/>
        </w:rPr>
      </w:pPr>
      <w:r>
        <w:rPr>
          <w:rFonts w:hint="eastAsia" w:ascii="ＭＳ 明朝" w:hAnsi="ＭＳ 明朝"/>
        </w:rPr>
        <w:t>10</w:t>
      </w:r>
      <w:r>
        <w:rPr>
          <w:rFonts w:hint="eastAsia" w:ascii="ＭＳ 明朝" w:hAnsi="ＭＳ 明朝"/>
        </w:rPr>
        <w:t>人（定員になり次第締切）</w:t>
      </w:r>
    </w:p>
    <w:p>
      <w:pPr>
        <w:pStyle w:val="0"/>
        <w:snapToGrid w:val="0"/>
        <w:rPr>
          <w:rFonts w:hint="default" w:ascii="ＭＳ 明朝" w:hAnsi="ＭＳ 明朝"/>
          <w:b w:val="1"/>
        </w:rPr>
      </w:pPr>
    </w:p>
    <w:p>
      <w:pPr>
        <w:pStyle w:val="0"/>
        <w:snapToGrid w:val="0"/>
        <w:rPr>
          <w:rFonts w:hint="default" w:ascii="ＭＳ 明朝" w:hAnsi="ＭＳ 明朝"/>
          <w:b w:val="1"/>
        </w:rPr>
      </w:pPr>
      <w:r>
        <w:rPr>
          <w:rFonts w:hint="eastAsia" w:ascii="ＭＳ 明朝" w:hAnsi="ＭＳ 明朝"/>
          <w:b w:val="1"/>
        </w:rPr>
        <w:t>【申請手続きの流れ】</w:t>
      </w:r>
    </w:p>
    <w:p>
      <w:pPr>
        <w:pStyle w:val="0"/>
        <w:snapToGrid w:val="0"/>
        <w:ind w:firstLine="420" w:firstLineChars="200"/>
        <w:rPr>
          <w:rFonts w:hint="default" w:ascii="ＭＳ 明朝" w:hAnsi="ＭＳ 明朝"/>
        </w:rPr>
      </w:pPr>
      <w:r>
        <w:rPr>
          <w:rFonts w:hint="eastAsia" w:ascii="ＭＳ 明朝" w:hAnsi="ＭＳ 明朝"/>
        </w:rPr>
        <w:t>(1)</w:t>
      </w:r>
      <w:r>
        <w:rPr>
          <w:rFonts w:hint="eastAsia" w:ascii="ＭＳ 明朝" w:hAnsi="ＭＳ 明朝"/>
        </w:rPr>
        <w:t>禁煙外来実施医療機関に通院し、禁煙治療が終了する。</w:t>
      </w:r>
    </w:p>
    <w:p>
      <w:pPr>
        <w:pStyle w:val="0"/>
        <w:snapToGrid w:val="0"/>
        <w:ind w:firstLine="735" w:firstLineChars="350"/>
        <w:rPr>
          <w:rFonts w:hint="default" w:ascii="ＭＳ 明朝" w:hAnsi="ＭＳ 明朝"/>
        </w:rPr>
      </w:pPr>
      <w:r>
        <w:rPr>
          <w:rFonts w:hint="eastAsia" w:ascii="ＭＳ 明朝" w:hAnsi="ＭＳ 明朝"/>
        </w:rPr>
        <w:t>＊治療を中断された方は助成対象外。</w:t>
      </w:r>
    </w:p>
    <w:p>
      <w:pPr>
        <w:pStyle w:val="0"/>
        <w:snapToGrid w:val="0"/>
        <w:ind w:firstLine="420" w:firstLineChars="200"/>
        <w:rPr>
          <w:rFonts w:hint="default" w:ascii="ＭＳ 明朝" w:hAnsi="ＭＳ 明朝"/>
        </w:rPr>
      </w:pPr>
      <w:r>
        <w:rPr>
          <w:rFonts w:hint="eastAsia" w:ascii="ＭＳ 明朝" w:hAnsi="ＭＳ 明朝"/>
        </w:rPr>
        <w:t>(2)</w:t>
      </w:r>
      <w:r>
        <w:rPr>
          <w:rFonts w:hint="eastAsia" w:ascii="ＭＳ 明朝" w:hAnsi="ＭＳ 明朝"/>
        </w:rPr>
        <w:t>下記の必要書類をそろえて申請する。</w:t>
      </w:r>
    </w:p>
    <w:p>
      <w:pPr>
        <w:pStyle w:val="0"/>
        <w:snapToGrid w:val="0"/>
        <w:ind w:left="735" w:leftChars="350"/>
        <w:rPr>
          <w:rFonts w:hint="default" w:ascii="ＭＳ 明朝" w:hAnsi="ＭＳ 明朝"/>
        </w:rPr>
      </w:pPr>
      <w:r>
        <w:rPr>
          <w:rFonts w:hint="eastAsia" w:ascii="ＭＳ 明朝" w:hAnsi="ＭＳ 明朝"/>
        </w:rPr>
        <w:t>＊治療終了後、</w:t>
      </w:r>
      <w:r>
        <w:rPr>
          <w:rFonts w:hint="eastAsia" w:ascii="ＭＳ 明朝" w:hAnsi="ＭＳ 明朝"/>
        </w:rPr>
        <w:t>2</w:t>
      </w:r>
      <w:r>
        <w:rPr>
          <w:rFonts w:hint="eastAsia" w:ascii="ＭＳ 明朝" w:hAnsi="ＭＳ 明朝"/>
        </w:rPr>
        <w:t>か月以内に申請。なお、</w:t>
      </w:r>
      <w:r>
        <w:rPr>
          <w:rFonts w:hint="eastAsia" w:ascii="ＭＳ 明朝" w:hAnsi="ＭＳ 明朝"/>
        </w:rPr>
        <w:t>2</w:t>
      </w:r>
      <w:r>
        <w:rPr>
          <w:rFonts w:hint="eastAsia" w:ascii="ＭＳ 明朝" w:hAnsi="ＭＳ 明朝"/>
        </w:rPr>
        <w:t>月又は</w:t>
      </w:r>
      <w:r>
        <w:rPr>
          <w:rFonts w:hint="eastAsia" w:ascii="ＭＳ 明朝" w:hAnsi="ＭＳ 明朝"/>
        </w:rPr>
        <w:t>3</w:t>
      </w:r>
      <w:r>
        <w:rPr>
          <w:rFonts w:hint="eastAsia" w:ascii="ＭＳ 明朝" w:hAnsi="ＭＳ 明朝"/>
        </w:rPr>
        <w:t>月に治療が終了した方は令和</w:t>
      </w:r>
      <w:r>
        <w:rPr>
          <w:rFonts w:hint="eastAsia" w:ascii="ＭＳ 明朝" w:hAnsi="ＭＳ 明朝"/>
        </w:rPr>
        <w:t>8</w:t>
      </w:r>
      <w:r>
        <w:rPr>
          <w:rFonts w:hint="eastAsia" w:ascii="ＭＳ 明朝" w:hAnsi="ＭＳ 明朝"/>
        </w:rPr>
        <w:t>年</w:t>
      </w:r>
      <w:r>
        <w:rPr>
          <w:rFonts w:hint="eastAsia" w:ascii="ＭＳ 明朝" w:hAnsi="ＭＳ 明朝"/>
        </w:rPr>
        <w:t>3</w:t>
      </w:r>
      <w:r>
        <w:rPr>
          <w:rFonts w:hint="eastAsia" w:ascii="ＭＳ 明朝" w:hAnsi="ＭＳ 明朝"/>
        </w:rPr>
        <w:t>月末までに申請。</w:t>
      </w:r>
    </w:p>
    <w:p>
      <w:pPr>
        <w:pStyle w:val="0"/>
        <w:snapToGrid w:val="0"/>
        <w:spacing w:line="276" w:lineRule="auto"/>
        <w:jc w:val="left"/>
        <w:rPr>
          <w:rFonts w:hint="default" w:ascii="ＭＳ 明朝" w:hAnsi="ＭＳ 明朝"/>
        </w:rPr>
      </w:pPr>
    </w:p>
    <w:p>
      <w:pPr>
        <w:pStyle w:val="0"/>
        <w:snapToGrid w:val="0"/>
        <w:spacing w:line="276" w:lineRule="auto"/>
        <w:jc w:val="left"/>
        <w:rPr>
          <w:rFonts w:hint="default" w:ascii="ＭＳ 明朝" w:hAnsi="ＭＳ 明朝"/>
          <w:b w:val="1"/>
        </w:rPr>
      </w:pPr>
    </w:p>
    <w:p>
      <w:pPr>
        <w:pStyle w:val="0"/>
        <w:snapToGrid w:val="0"/>
        <w:spacing w:line="276" w:lineRule="auto"/>
        <w:jc w:val="left"/>
        <w:rPr>
          <w:rFonts w:hint="default" w:ascii="ＭＳ 明朝" w:hAnsi="ＭＳ 明朝"/>
          <w:b w:val="1"/>
        </w:rPr>
      </w:pPr>
      <w:r>
        <w:rPr>
          <w:rFonts w:hint="eastAsia" w:ascii="ＭＳ 明朝" w:hAnsi="ＭＳ 明朝"/>
          <w:b w:val="1"/>
        </w:rPr>
        <w:t>【申請に必要な書類】</w:t>
      </w:r>
    </w:p>
    <w:p>
      <w:pPr>
        <w:pStyle w:val="0"/>
        <w:snapToGrid w:val="0"/>
        <w:spacing w:line="276" w:lineRule="auto"/>
        <w:ind w:left="420" w:leftChars="200"/>
        <w:jc w:val="left"/>
        <w:rPr>
          <w:rFonts w:hint="default" w:ascii="ＭＳ 明朝" w:hAnsi="ＭＳ 明朝"/>
        </w:rPr>
      </w:pPr>
      <w:r>
        <w:rPr>
          <w:rFonts w:hint="eastAsia" w:ascii="ＭＳ 明朝" w:hAnsi="ＭＳ 明朝"/>
        </w:rPr>
        <w:t>(1)</w:t>
      </w:r>
      <w:r>
        <w:rPr>
          <w:rFonts w:hint="eastAsia" w:ascii="ＭＳ 明朝" w:hAnsi="ＭＳ 明朝"/>
        </w:rPr>
        <w:t>禁煙外来治療の</w:t>
      </w:r>
      <w:r>
        <w:rPr>
          <w:rFonts w:hint="eastAsia" w:ascii="ＭＳ 明朝" w:hAnsi="ＭＳ 明朝"/>
          <w:u w:val="wave" w:color="auto"/>
        </w:rPr>
        <w:t>医療機関・薬局</w:t>
      </w:r>
      <w:r>
        <w:rPr>
          <w:rFonts w:hint="eastAsia" w:ascii="ＭＳ 明朝" w:hAnsi="ＭＳ 明朝"/>
        </w:rPr>
        <w:t>が発行した領収書・明細書（治療回数分全て）の原本</w:t>
      </w:r>
    </w:p>
    <w:p>
      <w:pPr>
        <w:pStyle w:val="0"/>
        <w:snapToGrid w:val="0"/>
        <w:spacing w:line="276" w:lineRule="auto"/>
        <w:ind w:firstLine="420" w:firstLineChars="200"/>
        <w:jc w:val="left"/>
        <w:rPr>
          <w:rFonts w:hint="default" w:ascii="ＭＳ 明朝" w:hAnsi="ＭＳ 明朝"/>
        </w:rPr>
      </w:pPr>
      <w:r>
        <w:rPr>
          <w:rFonts w:hint="eastAsia" w:ascii="ＭＳ 明朝" w:hAnsi="ＭＳ 明朝"/>
        </w:rPr>
        <w:t>(2)</w:t>
      </w:r>
      <w:r>
        <w:rPr>
          <w:rFonts w:hint="eastAsia" w:ascii="ＭＳ 明朝" w:hAnsi="ＭＳ 明朝"/>
        </w:rPr>
        <w:t>医療機関が発行した禁煙外来治療が完了したことが確認できる書類</w:t>
      </w:r>
      <w:r>
        <w:rPr>
          <w:rFonts w:hint="eastAsia" w:ascii="ＭＳ 明朝" w:hAnsi="ＭＳ 明朝"/>
        </w:rPr>
        <w:t>(</w:t>
      </w:r>
      <w:r>
        <w:rPr>
          <w:rFonts w:hint="eastAsia" w:ascii="ＭＳ 明朝" w:hAnsi="ＭＳ 明朝"/>
        </w:rPr>
        <w:t>発行された方のみ</w:t>
      </w:r>
      <w:r>
        <w:rPr>
          <w:rFonts w:hint="eastAsia" w:ascii="ＭＳ 明朝" w:hAnsi="ＭＳ 明朝"/>
        </w:rPr>
        <w:t>)</w:t>
      </w:r>
    </w:p>
    <w:p>
      <w:pPr>
        <w:pStyle w:val="0"/>
        <w:snapToGrid w:val="0"/>
        <w:spacing w:line="276" w:lineRule="auto"/>
        <w:ind w:firstLine="420" w:firstLineChars="200"/>
        <w:jc w:val="left"/>
        <w:rPr>
          <w:rFonts w:hint="default" w:ascii="ＭＳ 明朝" w:hAnsi="ＭＳ 明朝"/>
        </w:rPr>
      </w:pPr>
      <w:r>
        <w:rPr>
          <w:rFonts w:hint="eastAsia" w:ascii="ＭＳ 明朝" w:hAnsi="ＭＳ 明朝"/>
        </w:rPr>
        <w:t>(3)</w:t>
      </w:r>
      <w:r>
        <w:rPr>
          <w:rFonts w:hint="eastAsia" w:ascii="ＭＳ 明朝" w:hAnsi="ＭＳ 明朝" w:eastAsia="ＭＳ 明朝"/>
          <w:sz w:val="21"/>
        </w:rPr>
        <w:t>被保険者資格がわかるもの（マイナ保険証、資格確認書、被保険者証等）</w:t>
      </w:r>
    </w:p>
    <w:p>
      <w:pPr>
        <w:pStyle w:val="0"/>
        <w:snapToGrid w:val="0"/>
        <w:spacing w:line="276" w:lineRule="auto"/>
        <w:ind w:firstLine="420" w:firstLineChars="200"/>
        <w:jc w:val="left"/>
        <w:rPr>
          <w:rFonts w:hint="default" w:ascii="ＭＳ 明朝" w:hAnsi="ＭＳ 明朝"/>
        </w:rPr>
      </w:pPr>
      <w:r>
        <w:rPr>
          <w:rFonts w:hint="eastAsia" w:ascii="ＭＳ 明朝" w:hAnsi="ＭＳ 明朝"/>
        </w:rPr>
        <w:t>(4)</w:t>
      </w:r>
      <w:r>
        <w:rPr>
          <w:rFonts w:hint="eastAsia" w:ascii="ＭＳ 明朝" w:hAnsi="ＭＳ 明朝"/>
        </w:rPr>
        <w:t>振込先の口座が分かるもの（預金通帳など）</w:t>
      </w:r>
      <w:r>
        <w:rPr>
          <w:rFonts w:hint="eastAsia" w:ascii="ＭＳ 明朝" w:hAnsi="ＭＳ 明朝"/>
        </w:rPr>
        <w:t xml:space="preserve">                           </w:t>
      </w:r>
    </w:p>
    <w:p>
      <w:pPr>
        <w:pStyle w:val="0"/>
        <w:snapToGrid w:val="0"/>
        <w:spacing w:line="276" w:lineRule="auto"/>
        <w:ind w:firstLine="420" w:firstLineChars="200"/>
        <w:jc w:val="left"/>
        <w:rPr>
          <w:rFonts w:hint="default" w:ascii="ＭＳ 明朝" w:hAnsi="ＭＳ 明朝"/>
        </w:rPr>
      </w:pPr>
    </w:p>
    <w:p>
      <w:pPr>
        <w:pStyle w:val="0"/>
        <w:snapToGrid w:val="0"/>
        <w:rPr>
          <w:rFonts w:hint="default" w:ascii="ＭＳ 明朝" w:hAnsi="ＭＳ 明朝"/>
        </w:rPr>
      </w:pPr>
    </w:p>
    <w:p>
      <w:pPr>
        <w:pStyle w:val="0"/>
        <w:snapToGrid w:val="0"/>
        <w:rPr>
          <w:rFonts w:hint="default" w:ascii="ＭＳ 明朝" w:hAnsi="ＭＳ 明朝"/>
        </w:rPr>
      </w:pPr>
    </w:p>
    <w:p>
      <w:pPr>
        <w:pStyle w:val="0"/>
        <w:snapToGrid w:val="0"/>
        <w:rPr>
          <w:rFonts w:hint="default" w:ascii="ＭＳ 明朝" w:hAnsi="ＭＳ 明朝"/>
          <w:b w:val="1"/>
        </w:rPr>
      </w:pPr>
      <w:r>
        <w:rPr>
          <w:rFonts w:hint="eastAsia" w:ascii="ＭＳ 明朝" w:hAnsi="ＭＳ 明朝"/>
          <w:b w:val="1"/>
        </w:rPr>
        <w:t>【申請・問合せ窓口】</w:t>
      </w:r>
    </w:p>
    <w:p>
      <w:pPr>
        <w:pStyle w:val="0"/>
        <w:snapToGrid w:val="0"/>
        <w:ind w:firstLine="420" w:firstLineChars="200"/>
        <w:rPr>
          <w:rFonts w:hint="default" w:ascii="ＭＳ 明朝" w:hAnsi="ＭＳ 明朝"/>
        </w:rPr>
      </w:pPr>
      <w:r>
        <w:rPr>
          <w:rFonts w:hint="eastAsia" w:ascii="ＭＳ 明朝" w:hAnsi="ＭＳ 明朝"/>
        </w:rPr>
        <w:t>下妻市役所</w:t>
      </w:r>
      <w:r>
        <w:rPr>
          <w:rFonts w:hint="eastAsia" w:ascii="ＭＳ 明朝" w:hAnsi="ＭＳ 明朝"/>
        </w:rPr>
        <w:t xml:space="preserve"> </w:t>
      </w:r>
      <w:r>
        <w:rPr>
          <w:rFonts w:hint="eastAsia" w:ascii="ＭＳ 明朝" w:hAnsi="ＭＳ 明朝"/>
        </w:rPr>
        <w:t>健康づくり課</w:t>
      </w:r>
    </w:p>
    <w:p>
      <w:pPr>
        <w:pStyle w:val="0"/>
        <w:snapToGrid w:val="0"/>
        <w:ind w:firstLine="420" w:firstLineChars="200"/>
        <w:rPr>
          <w:rFonts w:hint="default" w:ascii="ＭＳ 明朝" w:hAnsi="ＭＳ 明朝"/>
        </w:rPr>
      </w:pPr>
      <w:r>
        <w:rPr>
          <w:rFonts w:hint="eastAsia" w:ascii="ＭＳ 明朝" w:hAnsi="ＭＳ 明朝"/>
        </w:rPr>
        <w:t>Tel</w:t>
      </w:r>
      <w:r>
        <w:rPr>
          <w:rFonts w:hint="eastAsia" w:ascii="ＭＳ 明朝" w:hAnsi="ＭＳ 明朝"/>
        </w:rPr>
        <w:t>：</w:t>
      </w:r>
      <w:r>
        <w:rPr>
          <w:rFonts w:hint="eastAsia" w:ascii="ＭＳ 明朝" w:hAnsi="ＭＳ 明朝"/>
        </w:rPr>
        <w:t>0296-43-1990</w:t>
      </w:r>
      <w:r>
        <w:rPr>
          <w:rFonts w:hint="eastAsia" w:ascii="ＭＳ 明朝" w:hAnsi="ＭＳ 明朝"/>
        </w:rPr>
        <w:t>（平日</w:t>
      </w:r>
      <w:r>
        <w:rPr>
          <w:rFonts w:hint="eastAsia" w:ascii="ＭＳ 明朝" w:hAnsi="ＭＳ 明朝"/>
        </w:rPr>
        <w:t>8</w:t>
      </w:r>
      <w:r>
        <w:rPr>
          <w:rFonts w:hint="eastAsia" w:ascii="ＭＳ 明朝" w:hAnsi="ＭＳ 明朝"/>
        </w:rPr>
        <w:t>時</w:t>
      </w:r>
      <w:r>
        <w:rPr>
          <w:rFonts w:hint="eastAsia" w:ascii="ＭＳ 明朝" w:hAnsi="ＭＳ 明朝"/>
        </w:rPr>
        <w:t>30</w:t>
      </w:r>
      <w:r>
        <w:rPr>
          <w:rFonts w:hint="eastAsia" w:ascii="ＭＳ 明朝" w:hAnsi="ＭＳ 明朝"/>
        </w:rPr>
        <w:t>分～</w:t>
      </w:r>
      <w:r>
        <w:rPr>
          <w:rFonts w:hint="eastAsia" w:ascii="ＭＳ 明朝" w:hAnsi="ＭＳ 明朝"/>
        </w:rPr>
        <w:t>17</w:t>
      </w:r>
      <w:r>
        <w:rPr>
          <w:rFonts w:hint="eastAsia" w:ascii="ＭＳ 明朝" w:hAnsi="ＭＳ 明朝"/>
        </w:rPr>
        <w:t>時</w:t>
      </w:r>
      <w:r>
        <w:rPr>
          <w:rFonts w:hint="eastAsia" w:ascii="ＭＳ 明朝" w:hAnsi="ＭＳ 明朝"/>
        </w:rPr>
        <w:t>15</w:t>
      </w:r>
      <w:r>
        <w:rPr>
          <w:rFonts w:hint="eastAsia" w:ascii="ＭＳ 明朝" w:hAnsi="ＭＳ 明朝"/>
        </w:rPr>
        <w:t>分）</w:t>
      </w:r>
    </w:p>
    <w:p>
      <w:pPr>
        <w:pStyle w:val="0"/>
        <w:snapToGrid w:val="0"/>
        <w:ind w:firstLine="420" w:firstLineChars="200"/>
        <w:rPr>
          <w:rFonts w:hint="default" w:ascii="ＭＳ 明朝" w:hAnsi="ＭＳ 明朝"/>
        </w:rPr>
      </w:pPr>
      <w:r>
        <w:rPr>
          <w:rFonts w:hint="eastAsia" w:ascii="ＭＳ 明朝" w:hAnsi="ＭＳ 明朝"/>
        </w:rPr>
        <w:t>Fax</w:t>
      </w:r>
      <w:r>
        <w:rPr>
          <w:rFonts w:hint="eastAsia" w:ascii="ＭＳ 明朝" w:hAnsi="ＭＳ 明朝"/>
        </w:rPr>
        <w:t>：</w:t>
      </w:r>
      <w:r>
        <w:rPr>
          <w:rFonts w:hint="eastAsia" w:ascii="ＭＳ 明朝" w:hAnsi="ＭＳ 明朝"/>
        </w:rPr>
        <w:t>0296-44-9744</w:t>
      </w:r>
    </w:p>
    <w:p>
      <w:pPr>
        <w:pStyle w:val="0"/>
        <w:snapToGrid w:val="0"/>
        <w:jc w:val="left"/>
        <w:rPr>
          <w:rFonts w:hint="default" w:ascii="ＭＳ 明朝" w:hAnsi="ＭＳ 明朝"/>
          <w:sz w:val="28"/>
        </w:rPr>
      </w:pPr>
    </w:p>
    <w:p>
      <w:pPr>
        <w:pStyle w:val="0"/>
        <w:snapToGrid w:val="0"/>
        <w:jc w:val="left"/>
        <w:rPr>
          <w:rFonts w:hint="default" w:ascii="ＭＳ 明朝" w:hAnsi="ＭＳ 明朝"/>
          <w:sz w:val="28"/>
        </w:rPr>
      </w:pPr>
    </w:p>
    <w:p>
      <w:pPr>
        <w:pStyle w:val="0"/>
        <w:snapToGrid w:val="0"/>
        <w:ind w:right="360"/>
        <w:jc w:val="right"/>
        <w:rPr>
          <w:rFonts w:hint="eastAsia" w:ascii="ＭＳ 明朝" w:hAnsi="ＭＳ 明朝"/>
          <w:sz w:val="18"/>
        </w:rPr>
      </w:pPr>
      <w:r>
        <w:rPr>
          <w:rFonts w:hint="eastAsia" w:ascii="ＭＳ 明朝" w:hAnsi="ＭＳ 明朝"/>
          <w:sz w:val="18"/>
        </w:rPr>
        <w:t>裏面もお読みください</w:t>
      </w:r>
    </w:p>
    <w:p>
      <w:pPr>
        <w:pStyle w:val="0"/>
        <w:snapToGrid w:val="0"/>
        <w:jc w:val="left"/>
        <w:rPr>
          <w:rFonts w:hint="default" w:ascii="ＭＳ 明朝" w:hAnsi="ＭＳ 明朝"/>
          <w:sz w:val="24"/>
        </w:rPr>
      </w:pPr>
    </w:p>
    <w:p>
      <w:pPr>
        <w:pStyle w:val="0"/>
        <w:snapToGrid w:val="0"/>
        <w:jc w:val="left"/>
        <w:rPr>
          <w:rFonts w:hint="default" w:ascii="ＭＳ 明朝" w:hAnsi="ＭＳ 明朝"/>
          <w:sz w:val="24"/>
        </w:rPr>
      </w:pPr>
      <w:r>
        <w:rPr>
          <w:rFonts w:hint="eastAsia" w:ascii="ＭＳ 明朝" w:hAnsi="ＭＳ 明朝"/>
          <w:sz w:val="24"/>
        </w:rPr>
        <w:t>【補足説明】</w:t>
      </w:r>
    </w:p>
    <w:p>
      <w:pPr>
        <w:pStyle w:val="0"/>
        <w:snapToGrid w:val="0"/>
        <w:jc w:val="left"/>
        <w:rPr>
          <w:rFonts w:hint="default" w:ascii="ＭＳ 明朝" w:hAnsi="ＭＳ 明朝"/>
          <w:sz w:val="24"/>
        </w:rPr>
      </w:pPr>
    </w:p>
    <w:p>
      <w:pPr>
        <w:pStyle w:val="0"/>
        <w:snapToGrid w:val="0"/>
        <w:jc w:val="left"/>
        <w:rPr>
          <w:rFonts w:hint="default" w:ascii="ＭＳ 明朝" w:hAnsi="ＭＳ 明朝"/>
          <w:b w:val="1"/>
          <w:sz w:val="22"/>
        </w:rPr>
      </w:pPr>
      <w:r>
        <w:rPr>
          <w:rFonts w:hint="eastAsia" w:ascii="ＭＳ 明朝" w:hAnsi="ＭＳ 明朝"/>
          <w:b w:val="1"/>
          <w:sz w:val="22"/>
        </w:rPr>
        <w:t>(1)</w:t>
      </w:r>
      <w:r>
        <w:rPr>
          <w:rFonts w:hint="eastAsia" w:ascii="ＭＳ 明朝" w:hAnsi="ＭＳ 明朝"/>
          <w:b w:val="1"/>
          <w:sz w:val="22"/>
        </w:rPr>
        <w:t>禁煙外来について</w:t>
      </w:r>
    </w:p>
    <w:p>
      <w:pPr>
        <w:pStyle w:val="0"/>
        <w:snapToGrid w:val="0"/>
        <w:jc w:val="left"/>
        <w:rPr>
          <w:rFonts w:hint="default" w:ascii="ＭＳ 明朝" w:hAnsi="ＭＳ 明朝"/>
          <w:b w:val="1"/>
          <w:sz w:val="22"/>
        </w:rPr>
      </w:pPr>
      <w:r>
        <w:rPr>
          <w:rFonts w:hint="eastAsia" w:ascii="ＭＳ 明朝" w:hAnsi="ＭＳ 明朝"/>
          <w:sz w:val="22"/>
        </w:rPr>
        <w:t>　　</w:t>
      </w:r>
      <w:r>
        <w:rPr>
          <w:rFonts w:hint="eastAsia" w:ascii="ＭＳ 明朝" w:hAnsi="ＭＳ 明朝"/>
          <w:b w:val="1"/>
          <w:sz w:val="22"/>
        </w:rPr>
        <w:t>禁煙外来治療スケジュールの流れ</w:t>
      </w:r>
    </w:p>
    <w:p>
      <w:pPr>
        <w:pStyle w:val="0"/>
        <w:snapToGrid w:val="0"/>
        <w:ind w:left="650" w:leftChars="100" w:hanging="440" w:hangingChars="200"/>
        <w:jc w:val="left"/>
        <w:rPr>
          <w:rFonts w:hint="default" w:ascii="ＭＳ 明朝" w:hAnsi="ＭＳ 明朝"/>
          <w:sz w:val="22"/>
        </w:rPr>
      </w:pPr>
      <w:r>
        <w:rPr>
          <w:rFonts w:hint="eastAsia"/>
          <w:sz w:val="22"/>
        </w:rPr>
        <w:drawing>
          <wp:anchor distT="0" distB="0" distL="114300" distR="114300" simplePos="0" relativeHeight="3" behindDoc="0" locked="0" layoutInCell="1" hidden="0" allowOverlap="1">
            <wp:simplePos x="0" y="0"/>
            <wp:positionH relativeFrom="column">
              <wp:posOffset>323850</wp:posOffset>
            </wp:positionH>
            <wp:positionV relativeFrom="paragraph">
              <wp:posOffset>350520</wp:posOffset>
            </wp:positionV>
            <wp:extent cx="5688330" cy="1177925"/>
            <wp:effectExtent l="0" t="0" r="0" b="0"/>
            <wp:wrapNone/>
            <wp:docPr id="1027" name="Picture 95"/>
            <a:graphic xmlns:a="http://schemas.openxmlformats.org/drawingml/2006/main">
              <a:graphicData uri="http://schemas.openxmlformats.org/drawingml/2006/picture">
                <pic:pic xmlns:pic="http://schemas.openxmlformats.org/drawingml/2006/picture">
                  <pic:nvPicPr>
                    <pic:cNvPr id="1027" name="Picture 95"/>
                    <pic:cNvPicPr>
                      <a:picLocks noChangeAspect="1" noChangeArrowheads="1"/>
                    </pic:cNvPicPr>
                  </pic:nvPicPr>
                  <pic:blipFill>
                    <a:blip r:embed="rId6"/>
                    <a:stretch>
                      <a:fillRect/>
                    </a:stretch>
                  </pic:blipFill>
                  <pic:spPr>
                    <a:xfrm>
                      <a:off x="0" y="0"/>
                      <a:ext cx="5688330" cy="1177925"/>
                    </a:xfrm>
                    <a:prstGeom prst="rect">
                      <a:avLst/>
                    </a:prstGeom>
                    <a:noFill/>
                  </pic:spPr>
                </pic:pic>
              </a:graphicData>
            </a:graphic>
          </wp:anchor>
        </w:drawing>
      </w:r>
      <w:r>
        <w:rPr>
          <w:rFonts w:hint="eastAsia" w:ascii="ＭＳ 明朝" w:hAnsi="ＭＳ 明朝"/>
          <w:sz w:val="22"/>
        </w:rPr>
        <w:t>（＊初診時を含めて</w:t>
      </w:r>
      <w:r>
        <w:rPr>
          <w:rFonts w:hint="eastAsia" w:ascii="ＭＳ 明朝" w:hAnsi="ＭＳ 明朝"/>
          <w:sz w:val="22"/>
        </w:rPr>
        <w:t>5</w:t>
      </w:r>
      <w:r>
        <w:rPr>
          <w:rFonts w:hint="eastAsia" w:ascii="ＭＳ 明朝" w:hAnsi="ＭＳ 明朝"/>
          <w:sz w:val="22"/>
        </w:rPr>
        <w:t>回、</w:t>
      </w:r>
      <w:r>
        <w:rPr>
          <w:rFonts w:hint="eastAsia" w:ascii="ＭＳ 明朝" w:hAnsi="ＭＳ 明朝"/>
          <w:sz w:val="22"/>
        </w:rPr>
        <w:t>3</w:t>
      </w:r>
      <w:r>
        <w:rPr>
          <w:rFonts w:hint="eastAsia" w:ascii="ＭＳ 明朝" w:hAnsi="ＭＳ 明朝"/>
          <w:sz w:val="22"/>
        </w:rPr>
        <w:t>か月間のプログラムが通例です。しかし、受診される医療機関・医師によって多少異なります。詳細は、禁煙外来実施医療機関へお問い合わせください。</w:t>
      </w:r>
      <w:r>
        <w:rPr>
          <w:rFonts w:hint="eastAsia" w:ascii="ＭＳ 明朝" w:hAnsi="ＭＳ 明朝"/>
          <w:sz w:val="24"/>
        </w:rPr>
        <w:t>）</w:t>
      </w: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ind w:firstLine="442" w:firstLineChars="200"/>
        <w:jc w:val="left"/>
        <w:rPr>
          <w:rFonts w:hint="default" w:ascii="ＭＳ 明朝" w:hAnsi="ＭＳ 明朝"/>
          <w:b w:val="1"/>
          <w:sz w:val="22"/>
        </w:rPr>
      </w:pPr>
      <w:r>
        <w:rPr>
          <w:rFonts w:hint="eastAsia" w:ascii="ＭＳ 明朝" w:hAnsi="ＭＳ 明朝"/>
          <w:b w:val="1"/>
          <w:sz w:val="22"/>
        </w:rPr>
        <w:t>禁煙治療の健康保険適用条件について</w:t>
      </w:r>
    </w:p>
    <w:p>
      <w:pPr>
        <w:pStyle w:val="0"/>
        <w:numPr>
          <w:ilvl w:val="0"/>
          <w:numId w:val="1"/>
        </w:numPr>
        <w:snapToGrid w:val="0"/>
        <w:jc w:val="left"/>
        <w:rPr>
          <w:rFonts w:hint="default" w:ascii="ＭＳ 明朝" w:hAnsi="ＭＳ 明朝"/>
          <w:sz w:val="22"/>
        </w:rPr>
      </w:pPr>
      <w:r>
        <w:rPr>
          <w:rFonts w:hint="eastAsia" w:ascii="ＭＳ 明朝" w:hAnsi="ＭＳ 明朝"/>
          <w:sz w:val="22"/>
        </w:rPr>
        <w:t>ニコチン依存症と診断された</w:t>
      </w:r>
    </w:p>
    <w:p>
      <w:pPr>
        <w:pStyle w:val="0"/>
        <w:numPr>
          <w:ilvl w:val="0"/>
          <w:numId w:val="1"/>
        </w:numPr>
        <w:snapToGrid w:val="0"/>
        <w:jc w:val="left"/>
        <w:rPr>
          <w:rFonts w:hint="default" w:ascii="ＭＳ 明朝" w:hAnsi="ＭＳ 明朝"/>
          <w:sz w:val="22"/>
        </w:rPr>
      </w:pPr>
      <w:r>
        <w:rPr>
          <w:rFonts w:hint="eastAsia" w:ascii="ＭＳ 明朝" w:hAnsi="ＭＳ 明朝"/>
          <w:sz w:val="22"/>
        </w:rPr>
        <w:t>1</w:t>
      </w:r>
      <w:r>
        <w:rPr>
          <w:rFonts w:hint="eastAsia" w:ascii="ＭＳ 明朝" w:hAnsi="ＭＳ 明朝"/>
          <w:sz w:val="22"/>
        </w:rPr>
        <w:t>日の喫煙本数×喫煙年数が</w:t>
      </w:r>
      <w:r>
        <w:rPr>
          <w:rFonts w:hint="eastAsia" w:ascii="ＭＳ 明朝" w:hAnsi="ＭＳ 明朝"/>
          <w:sz w:val="22"/>
        </w:rPr>
        <w:t>200</w:t>
      </w:r>
      <w:r>
        <w:rPr>
          <w:rFonts w:hint="eastAsia" w:ascii="ＭＳ 明朝" w:hAnsi="ＭＳ 明朝"/>
          <w:sz w:val="22"/>
        </w:rPr>
        <w:t>以上である（</w:t>
      </w:r>
      <w:r>
        <w:rPr>
          <w:rFonts w:hint="eastAsia" w:ascii="ＭＳ 明朝" w:hAnsi="ＭＳ 明朝"/>
          <w:sz w:val="22"/>
        </w:rPr>
        <w:t>35</w:t>
      </w:r>
      <w:r>
        <w:rPr>
          <w:rFonts w:hint="eastAsia" w:ascii="ＭＳ 明朝" w:hAnsi="ＭＳ 明朝"/>
          <w:sz w:val="22"/>
        </w:rPr>
        <w:t>歳以上の方）</w:t>
      </w:r>
    </w:p>
    <w:p>
      <w:pPr>
        <w:pStyle w:val="0"/>
        <w:numPr>
          <w:ilvl w:val="0"/>
          <w:numId w:val="1"/>
        </w:numPr>
        <w:snapToGrid w:val="0"/>
        <w:jc w:val="left"/>
        <w:rPr>
          <w:rFonts w:hint="default" w:ascii="ＭＳ 明朝" w:hAnsi="ＭＳ 明朝"/>
          <w:sz w:val="24"/>
        </w:rPr>
      </w:pPr>
      <w:r>
        <w:rPr>
          <w:rFonts w:hint="eastAsia" w:ascii="ＭＳ 明朝" w:hAnsi="ＭＳ 明朝"/>
          <w:sz w:val="22"/>
        </w:rPr>
        <w:t>すぐに禁煙する希望があり、禁煙治療に同意する</w:t>
      </w:r>
    </w:p>
    <w:p>
      <w:pPr>
        <w:pStyle w:val="0"/>
        <w:snapToGrid w:val="0"/>
        <w:spacing w:line="360" w:lineRule="auto"/>
        <w:jc w:val="left"/>
        <w:rPr>
          <w:rFonts w:hint="default" w:ascii="ＭＳ 明朝" w:hAnsi="ＭＳ 明朝"/>
          <w:sz w:val="22"/>
        </w:rPr>
      </w:pPr>
    </w:p>
    <w:p>
      <w:pPr>
        <w:pStyle w:val="0"/>
        <w:rPr>
          <w:rFonts w:hint="eastAsia" w:ascii="ＭＳ 明朝" w:hAnsi="ＭＳ 明朝"/>
          <w:b w:val="1"/>
          <w:sz w:val="22"/>
        </w:rPr>
      </w:pPr>
      <w:r>
        <w:rPr>
          <w:rFonts w:hint="eastAsia" w:ascii="ＭＳ 明朝" w:hAnsi="ＭＳ 明朝"/>
          <w:b w:val="1"/>
          <w:sz w:val="22"/>
        </w:rPr>
        <w:t>(2)</w:t>
      </w:r>
      <w:r>
        <w:rPr>
          <w:rFonts w:hint="eastAsia" w:ascii="ＭＳ 明朝" w:hAnsi="ＭＳ 明朝"/>
          <w:b w:val="1"/>
          <w:sz w:val="22"/>
        </w:rPr>
        <w:t>市内禁煙外来医療機関情報</w:t>
      </w:r>
    </w:p>
    <w:p>
      <w:pPr>
        <w:pStyle w:val="0"/>
        <w:snapToGrid w:val="0"/>
        <w:rPr>
          <w:rFonts w:hint="default" w:ascii="ＭＳ 明朝" w:hAnsi="ＭＳ 明朝"/>
          <w:sz w:val="24"/>
        </w:rPr>
      </w:pPr>
    </w:p>
    <w:tbl>
      <w:tblPr>
        <w:tblStyle w:val="11"/>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00"/>
        <w:gridCol w:w="2231"/>
        <w:gridCol w:w="2127"/>
        <w:gridCol w:w="3078"/>
      </w:tblGrid>
      <w:tr>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auto"/>
              <w:jc w:val="center"/>
              <w:rPr>
                <w:rFonts w:hint="eastAsia"/>
              </w:rPr>
            </w:pPr>
            <w:r>
              <w:rPr>
                <w:rFonts w:hint="eastAsia" w:ascii="ＭＳ 明朝" w:hAnsi="ＭＳ 明朝"/>
              </w:rPr>
              <w:t>医療機関名</w:t>
            </w:r>
          </w:p>
        </w:tc>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auto"/>
              <w:jc w:val="center"/>
              <w:rPr>
                <w:rFonts w:hint="eastAsia"/>
              </w:rPr>
            </w:pPr>
            <w:r>
              <w:rPr>
                <w:rFonts w:hint="eastAsia" w:ascii="ＭＳ 明朝" w:hAnsi="ＭＳ 明朝"/>
              </w:rPr>
              <w:t>住所</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auto"/>
              <w:jc w:val="center"/>
              <w:rPr>
                <w:rFonts w:hint="eastAsia"/>
              </w:rPr>
            </w:pPr>
            <w:r>
              <w:rPr>
                <w:rFonts w:hint="eastAsia" w:ascii="ＭＳ 明朝" w:hAnsi="ＭＳ 明朝"/>
              </w:rPr>
              <w:t>電話番号</w:t>
            </w:r>
          </w:p>
        </w:tc>
        <w:tc>
          <w:tcPr>
            <w:tcW w:w="3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auto"/>
              <w:jc w:val="center"/>
              <w:rPr>
                <w:rFonts w:hint="eastAsia"/>
              </w:rPr>
            </w:pPr>
            <w:r>
              <w:rPr>
                <w:rFonts w:hint="eastAsia" w:ascii="ＭＳ 明朝" w:hAnsi="ＭＳ 明朝"/>
              </w:rPr>
              <w:t>備考</w:t>
            </w:r>
          </w:p>
        </w:tc>
      </w:tr>
      <w:tr>
        <w:trPr>
          <w:trHeight w:val="420" w:hRule="atLeast"/>
        </w:trPr>
        <w:tc>
          <w:tcPr>
            <w:tcW w:w="2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left"/>
              <w:rPr>
                <w:rFonts w:hint="eastAsia"/>
              </w:rPr>
            </w:pPr>
            <w:r>
              <w:rPr>
                <w:rFonts w:hint="eastAsia" w:ascii="ＭＳ 明朝" w:hAnsi="ＭＳ 明朝"/>
              </w:rPr>
              <w:t>平間病院</w:t>
            </w:r>
          </w:p>
        </w:tc>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left"/>
              <w:rPr>
                <w:rFonts w:hint="eastAsia"/>
              </w:rPr>
            </w:pPr>
            <w:r>
              <w:rPr>
                <w:rFonts w:hint="eastAsia" w:ascii="ＭＳ 明朝" w:hAnsi="ＭＳ 明朝"/>
              </w:rPr>
              <w:t>下妻市江</w:t>
            </w:r>
            <w:r>
              <w:rPr>
                <w:rFonts w:hint="eastAsia" w:ascii="ＭＳ 明朝" w:hAnsi="ＭＳ 明朝"/>
              </w:rPr>
              <w:t>2051</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left"/>
              <w:rPr>
                <w:rFonts w:hint="eastAsia"/>
              </w:rPr>
            </w:pPr>
            <w:r>
              <w:rPr>
                <w:rFonts w:hint="eastAsia" w:ascii="ＭＳ 明朝" w:hAnsi="ＭＳ 明朝"/>
              </w:rPr>
              <w:t>0296</w:t>
            </w:r>
            <w:r>
              <w:rPr>
                <w:rFonts w:hint="eastAsia" w:ascii="ＭＳ 明朝" w:hAnsi="ＭＳ 明朝"/>
              </w:rPr>
              <w:t>‐</w:t>
            </w:r>
            <w:r>
              <w:rPr>
                <w:rFonts w:hint="eastAsia" w:ascii="ＭＳ 明朝" w:hAnsi="ＭＳ 明朝"/>
              </w:rPr>
              <w:t>43</w:t>
            </w:r>
            <w:r>
              <w:rPr>
                <w:rFonts w:hint="eastAsia" w:ascii="ＭＳ 明朝" w:hAnsi="ＭＳ 明朝"/>
              </w:rPr>
              <w:t>‐</w:t>
            </w:r>
            <w:r>
              <w:rPr>
                <w:rFonts w:hint="eastAsia" w:ascii="ＭＳ 明朝" w:hAnsi="ＭＳ 明朝"/>
              </w:rPr>
              <w:t>5100</w:t>
            </w:r>
          </w:p>
        </w:tc>
        <w:tc>
          <w:tcPr>
            <w:tcW w:w="3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r>
              <w:rPr>
                <w:rFonts w:hint="eastAsia" w:ascii="ＭＳ 明朝" w:hAnsi="ＭＳ 明朝"/>
                <w:sz w:val="21"/>
              </w:rPr>
              <w:t>水曜の専門外来</w:t>
            </w:r>
          </w:p>
        </w:tc>
      </w:tr>
    </w:tbl>
    <w:p>
      <w:pPr>
        <w:pStyle w:val="0"/>
        <w:snapToGrid w:val="0"/>
        <w:rPr>
          <w:rFonts w:hint="default" w:ascii="ＭＳ 明朝" w:hAnsi="ＭＳ 明朝"/>
          <w:sz w:val="22"/>
        </w:rPr>
      </w:pPr>
      <w:r>
        <w:rPr>
          <w:rFonts w:hint="eastAsia" w:ascii="ＭＳ 明朝" w:hAnsi="ＭＳ 明朝"/>
          <w:sz w:val="22"/>
        </w:rPr>
        <w:t>※必ず受診する前に医療機関にお問い合わせください。</w:t>
      </w:r>
      <w:bookmarkStart w:id="0" w:name="_GoBack"/>
      <w:bookmarkEnd w:id="0"/>
    </w:p>
    <w:sectPr>
      <w:type w:val="continuous"/>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765DAC"/>
    <w:lvl w:ilvl="0" w:tplc="F7E46652">
      <w:start w:val="1"/>
      <w:numFmt w:val="decimalEnclosedCircle"/>
      <w:lvlText w:val="%1"/>
      <w:lvlJc w:val="left"/>
      <w:pPr>
        <w:ind w:left="1020" w:hanging="360"/>
      </w:pPr>
      <w:rPr>
        <w:rFonts w:ascii="ＭＳ 明朝" w:hAnsi="ＭＳ 明朝" w:eastAsia="ＭＳ 明朝"/>
        <w:sz w:val="22"/>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Date"/>
    <w:basedOn w:val="0"/>
    <w:next w:val="0"/>
    <w:link w:val="22"/>
    <w:uiPriority w:val="0"/>
  </w:style>
  <w:style w:type="character" w:styleId="22" w:customStyle="1">
    <w:name w:val="日付 (文字)"/>
    <w:next w:val="22"/>
    <w:link w:val="21"/>
    <w:uiPriority w:val="0"/>
    <w:rPr>
      <w:kern w:val="2"/>
      <w:sz w:val="21"/>
    </w:rPr>
  </w:style>
  <w:style w:type="paragraph" w:styleId="23">
    <w:name w:val="List Paragraph"/>
    <w:basedOn w:val="0"/>
    <w:next w:val="23"/>
    <w:link w:val="0"/>
    <w:uiPriority w:val="0"/>
    <w:qFormat/>
    <w:pPr>
      <w:widowControl w:val="1"/>
      <w:ind w:left="840" w:leftChars="400"/>
      <w:jc w:val="left"/>
    </w:pPr>
    <w:rPr>
      <w:rFonts w:ascii="ＭＳ Ｐゴシック" w:hAnsi="ＭＳ Ｐゴシック" w:eastAsia="ＭＳ Ｐゴシック"/>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2</Pages>
  <Words>42</Words>
  <Characters>959</Characters>
  <Application>JUST Note</Application>
  <Lines>76</Lines>
  <Paragraphs>47</Paragraphs>
  <CharactersWithSpaces>994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2025-07-01T00:58:49Z</cp:lastPrinted>
  <dcterms:created xsi:type="dcterms:W3CDTF">2023-04-05T11:40:00Z</dcterms:created>
  <dcterms:modified xsi:type="dcterms:W3CDTF">2025-07-01T04:17:01Z</dcterms:modified>
  <cp:revision>6</cp:revision>
</cp:coreProperties>
</file>